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8250" w14:textId="51E39518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b/>
          <w:bCs/>
          <w:i/>
          <w:iCs/>
          <w:color w:val="8C9597"/>
          <w:kern w:val="0"/>
          <w:sz w:val="28"/>
          <w:szCs w:val="28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8"/>
          <w:szCs w:val="28"/>
          <w:lang w:eastAsia="en-AU"/>
          <w14:ligatures w14:val="none"/>
        </w:rPr>
        <w:t xml:space="preserve">Teachers’ Notes for </w:t>
      </w:r>
      <w:r w:rsidRPr="006601B8">
        <w:rPr>
          <w:rFonts w:ascii="Lato" w:eastAsia="Times New Roman" w:hAnsi="Lato" w:cs="Times New Roman"/>
          <w:b/>
          <w:bCs/>
          <w:i/>
          <w:iCs/>
          <w:color w:val="8C9597"/>
          <w:kern w:val="0"/>
          <w:sz w:val="28"/>
          <w:szCs w:val="28"/>
          <w:lang w:eastAsia="en-AU"/>
          <w14:ligatures w14:val="none"/>
        </w:rPr>
        <w:t>Let’s Go Shopping, Grandma!</w:t>
      </w:r>
    </w:p>
    <w:p w14:paraId="4F4933A7" w14:textId="5F9CE142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>Let’s Go Shopping, Grandma! </w:t>
      </w: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is a funny role-reversal tale of a stubborn grandma on her shopping trip with her ever-so-patient and independent young granddaughter. Besides the pure entertainment factor, this book by </w:t>
      </w:r>
      <w:hyperlink r:id="rId5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Sharon Giltrow</w:t>
        </w:r>
      </w:hyperlink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and </w:t>
      </w:r>
      <w:hyperlink r:id="rId6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Dhwani Gosalia</w:t>
        </w:r>
      </w:hyperlink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also creates a wonderful array of learning opportunities and play experiences that will help children in many developmental and interpersonal areas of growth. Further, it’s a great chance to celebrate both </w:t>
      </w: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World Teachers’ Day</w:t>
      </w: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and </w:t>
      </w: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National Grandparents Day</w:t>
      </w: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 xml:space="preserve"> with some fun activities! Enjoy! </w:t>
      </w:r>
      <w:r w:rsidRPr="006601B8">
        <w:rPr>
          <w:rFonts w:ascii="Segoe UI Emoji" w:eastAsia="Times New Roman" w:hAnsi="Segoe UI Emoji" w:cs="Segoe UI Emoji"/>
          <w:color w:val="8C9597"/>
          <w:kern w:val="0"/>
          <w:sz w:val="24"/>
          <w:szCs w:val="24"/>
          <w:lang w:eastAsia="en-AU"/>
          <w14:ligatures w14:val="none"/>
        </w:rPr>
        <w:t>🙂</w:t>
      </w:r>
    </w:p>
    <w:p w14:paraId="464F6DCD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7"/>
          <w:szCs w:val="27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CF2E2E"/>
          <w:kern w:val="0"/>
          <w:sz w:val="27"/>
          <w:szCs w:val="27"/>
          <w:lang w:eastAsia="en-AU"/>
          <w14:ligatures w14:val="none"/>
        </w:rPr>
        <w:t>Discussion</w:t>
      </w:r>
    </w:p>
    <w:p w14:paraId="70342D08" w14:textId="659FF5E4" w:rsidR="006601B8" w:rsidRPr="006601B8" w:rsidRDefault="006601B8" w:rsidP="006601B8">
      <w:pPr>
        <w:shd w:val="clear" w:color="auto" w:fill="FFFFFF"/>
        <w:spacing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41EE5371" wp14:editId="41E4DB40">
            <wp:extent cx="1724660" cy="2463800"/>
            <wp:effectExtent l="0" t="0" r="8890" b="0"/>
            <wp:docPr id="104574489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5" cy="24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8AC3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Do you have a favourite activity or memory about spending time with a grandparent?</w:t>
      </w:r>
    </w:p>
    <w:p w14:paraId="3BC8223F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What things are you better at doing than your grandparent?</w:t>
      </w:r>
    </w:p>
    <w:p w14:paraId="07D6A8B3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Do you like to visit the shops with your grown-up? Why or why not?</w:t>
      </w:r>
    </w:p>
    <w:p w14:paraId="51129E63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What is your favourite treat? What is your grown-up’s favourite treat?</w:t>
      </w:r>
    </w:p>
    <w:p w14:paraId="5253211E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Look at the cover of ‘</w:t>
      </w: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>Let’s Go Shopping, Grandma!’ </w:t>
      </w: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What do you notice? How do you think the characters are feeling? How does it make YOU feel? What might happen in this story?</w:t>
      </w:r>
    </w:p>
    <w:p w14:paraId="5A2A5DFA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What was your favourite part of the story? Why?</w:t>
      </w:r>
    </w:p>
    <w:p w14:paraId="2664371C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7"/>
          <w:szCs w:val="27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FF6900"/>
          <w:kern w:val="0"/>
          <w:sz w:val="27"/>
          <w:szCs w:val="27"/>
          <w:lang w:eastAsia="en-AU"/>
          <w14:ligatures w14:val="none"/>
        </w:rPr>
        <w:lastRenderedPageBreak/>
        <w:t>Activities</w:t>
      </w:r>
    </w:p>
    <w:p w14:paraId="6DA2E73D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For ages 4 to 8.</w:t>
      </w:r>
    </w:p>
    <w:p w14:paraId="1D8E0699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19"/>
          <w:szCs w:val="19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Images courtesy of Dhwani Gosalia, from </w:t>
      </w:r>
      <w:hyperlink r:id="rId9" w:tgtFrame="_blank" w:history="1"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 xml:space="preserve">Sharon </w:t>
        </w:r>
        <w:proofErr w:type="spellStart"/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>Giltrow’s</w:t>
        </w:r>
        <w:proofErr w:type="spellEnd"/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 xml:space="preserve"> website</w:t>
        </w:r>
      </w:hyperlink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.</w:t>
      </w:r>
    </w:p>
    <w:p w14:paraId="70E5CA6D" w14:textId="3A93B434" w:rsidR="007E328D" w:rsidRPr="007E328D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>English</w:t>
      </w:r>
      <w:r w:rsidR="007E328D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 xml:space="preserve"> (Foundation to Year 2)</w:t>
      </w:r>
    </w:p>
    <w:p w14:paraId="4CF0A06D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Use the image below to:</w:t>
      </w:r>
    </w:p>
    <w:p w14:paraId="46475CA0" w14:textId="424FFD89" w:rsidR="006601B8" w:rsidRPr="006601B8" w:rsidRDefault="006601B8" w:rsidP="0066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Write adjectives (describing words) about the characters.</w:t>
      </w:r>
      <w:r w:rsidR="007E328D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 xml:space="preserve"> </w:t>
      </w:r>
      <w:hyperlink r:id="rId10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AC9E1LA07</w:t>
        </w:r>
      </w:hyperlink>
      <w:r w:rsidR="007E328D">
        <w:t xml:space="preserve">, </w:t>
      </w:r>
      <w:hyperlink r:id="rId11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AC9E2LA07</w:t>
        </w:r>
      </w:hyperlink>
    </w:p>
    <w:p w14:paraId="3AB93699" w14:textId="1B1B0CB1" w:rsidR="006601B8" w:rsidRPr="006601B8" w:rsidRDefault="006601B8" w:rsidP="0066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Create a character profile, describing the behaviours, appearance, likes, dislikes, etc of a character.</w:t>
      </w:r>
      <w:r w:rsidR="007E328D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 xml:space="preserve"> </w:t>
      </w:r>
      <w:hyperlink r:id="rId12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AC9EFLA08</w:t>
        </w:r>
      </w:hyperlink>
      <w:r w:rsidR="007E328D">
        <w:t xml:space="preserve">, </w:t>
      </w:r>
      <w:hyperlink r:id="rId13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AC9E1LE01</w:t>
        </w:r>
      </w:hyperlink>
      <w:r w:rsidR="007E328D">
        <w:t xml:space="preserve">, </w:t>
      </w:r>
      <w:hyperlink r:id="rId14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AC9E2LE01</w:t>
        </w:r>
      </w:hyperlink>
      <w:r w:rsidR="007E328D">
        <w:t xml:space="preserve">, </w:t>
      </w:r>
      <w:hyperlink r:id="rId15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AC9EFLE02</w:t>
        </w:r>
      </w:hyperlink>
      <w:r w:rsidR="007E328D">
        <w:t xml:space="preserve">, </w:t>
      </w:r>
      <w:hyperlink r:id="rId16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AC9E2LE02</w:t>
        </w:r>
      </w:hyperlink>
      <w:r w:rsidR="007E328D">
        <w:t xml:space="preserve">, </w:t>
      </w:r>
      <w:hyperlink r:id="rId17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AC9EFLE03</w:t>
        </w:r>
      </w:hyperlink>
      <w:r w:rsidR="007E328D">
        <w:t xml:space="preserve">, </w:t>
      </w:r>
      <w:hyperlink r:id="rId18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AC9E1LE03</w:t>
        </w:r>
      </w:hyperlink>
      <w:r w:rsidR="007E328D">
        <w:t xml:space="preserve">, </w:t>
      </w:r>
      <w:hyperlink r:id="rId19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AC9E2LE03</w:t>
        </w:r>
      </w:hyperlink>
    </w:p>
    <w:p w14:paraId="6E706891" w14:textId="2EAC9887" w:rsidR="006601B8" w:rsidRPr="006601B8" w:rsidRDefault="006601B8" w:rsidP="0066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Innovate and complete the sentence, </w:t>
      </w:r>
      <w:r w:rsidRPr="006601B8">
        <w:rPr>
          <w:rFonts w:ascii="Lato" w:eastAsia="Times New Roman" w:hAnsi="Lato" w:cs="Times New Roman"/>
          <w:b/>
          <w:bCs/>
          <w:i/>
          <w:iCs/>
          <w:color w:val="8C9597"/>
          <w:kern w:val="0"/>
          <w:sz w:val="24"/>
          <w:szCs w:val="24"/>
          <w:lang w:eastAsia="en-AU"/>
          <w14:ligatures w14:val="none"/>
        </w:rPr>
        <w:t>“When it’s time to go to the shops…”</w:t>
      </w:r>
      <w:r w:rsidR="007E328D">
        <w:rPr>
          <w:rFonts w:ascii="Lato" w:eastAsia="Times New Roman" w:hAnsi="Lato" w:cs="Times New Roman"/>
          <w:b/>
          <w:bCs/>
          <w:i/>
          <w:iCs/>
          <w:color w:val="8C9597"/>
          <w:kern w:val="0"/>
          <w:sz w:val="24"/>
          <w:szCs w:val="24"/>
          <w:lang w:eastAsia="en-AU"/>
          <w14:ligatures w14:val="none"/>
        </w:rPr>
        <w:t xml:space="preserve"> </w:t>
      </w:r>
      <w:hyperlink r:id="rId20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AC9EFLE05</w:t>
        </w:r>
      </w:hyperlink>
      <w:r w:rsidR="007E328D">
        <w:t xml:space="preserve">, </w:t>
      </w:r>
      <w:hyperlink r:id="rId21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AC9E1LE05</w:t>
        </w:r>
      </w:hyperlink>
      <w:r w:rsidR="007E328D">
        <w:t xml:space="preserve">, </w:t>
      </w:r>
      <w:hyperlink r:id="rId22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AC9E2LE05</w:t>
        </w:r>
      </w:hyperlink>
    </w:p>
    <w:p w14:paraId="69686C79" w14:textId="737778B7" w:rsidR="006601B8" w:rsidRPr="006601B8" w:rsidRDefault="006601B8" w:rsidP="0066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Write a role-reversal narrative about a young child being in charge of a grown-up.</w:t>
      </w:r>
      <w:r w:rsidR="007E328D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 xml:space="preserve"> </w:t>
      </w:r>
      <w:hyperlink r:id="rId23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AC9EFLE05</w:t>
        </w:r>
      </w:hyperlink>
      <w:r w:rsidR="007E328D">
        <w:t xml:space="preserve">, </w:t>
      </w:r>
      <w:hyperlink r:id="rId24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AC9E1LE05</w:t>
        </w:r>
      </w:hyperlink>
      <w:r w:rsidR="007E328D">
        <w:t xml:space="preserve">, </w:t>
      </w:r>
      <w:hyperlink r:id="rId25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AC9E2LE05</w:t>
        </w:r>
      </w:hyperlink>
      <w:r w:rsidR="007E328D">
        <w:t xml:space="preserve">, </w:t>
      </w:r>
      <w:hyperlink r:id="rId26" w:history="1">
        <w:r w:rsidR="007E328D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AC9EFLY06</w:t>
        </w:r>
      </w:hyperlink>
      <w:r w:rsidR="007E328D">
        <w:t xml:space="preserve">, </w:t>
      </w:r>
      <w:hyperlink r:id="rId27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AC9E1LY06</w:t>
        </w:r>
      </w:hyperlink>
      <w:r w:rsidR="002B1CA9">
        <w:t xml:space="preserve">, </w:t>
      </w:r>
      <w:hyperlink r:id="rId28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AC9E2LY06</w:t>
        </w:r>
      </w:hyperlink>
    </w:p>
    <w:p w14:paraId="66164A14" w14:textId="179C186E" w:rsidR="006601B8" w:rsidRPr="006601B8" w:rsidRDefault="006601B8" w:rsidP="0066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Write ‘an essential guide’ (or procedural text) on ‘How to…’ (for example, take a grown-up shopping, get them ready for work, bed, etc).</w:t>
      </w:r>
      <w:r w:rsidR="002B1CA9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 xml:space="preserve"> </w:t>
      </w:r>
      <w:hyperlink r:id="rId29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AC9EFLY06</w:t>
        </w:r>
      </w:hyperlink>
      <w:r w:rsidR="002B1CA9">
        <w:t xml:space="preserve">, </w:t>
      </w:r>
      <w:hyperlink r:id="rId30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AC9E1LY06</w:t>
        </w:r>
      </w:hyperlink>
      <w:r w:rsidR="002B1CA9">
        <w:t xml:space="preserve">, </w:t>
      </w:r>
      <w:hyperlink r:id="rId31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AC9E2LY06</w:t>
        </w:r>
      </w:hyperlink>
    </w:p>
    <w:p w14:paraId="0024BF3B" w14:textId="30F1A93E" w:rsidR="006601B8" w:rsidRPr="006601B8" w:rsidRDefault="006601B8" w:rsidP="006601B8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6F03F38F" wp14:editId="7B5DDFFB">
            <wp:extent cx="2406650" cy="3311610"/>
            <wp:effectExtent l="0" t="0" r="0" b="3175"/>
            <wp:docPr id="610212930" name="Picture 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35" cy="33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E55F" w14:textId="793FA95A" w:rsid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lastRenderedPageBreak/>
        <w:t>Mathematics</w:t>
      </w:r>
      <w:r w:rsidR="002B1CA9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 xml:space="preserve"> (Foundation to Year 2)</w:t>
      </w:r>
    </w:p>
    <w:p w14:paraId="2C10E510" w14:textId="474E7CAF" w:rsidR="002B1CA9" w:rsidRPr="006601B8" w:rsidRDefault="00000000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hyperlink r:id="rId34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AC9MFN05</w:t>
        </w:r>
      </w:hyperlink>
      <w:r w:rsidR="002B1CA9">
        <w:t xml:space="preserve">, </w:t>
      </w:r>
      <w:hyperlink r:id="rId35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AC9MFN06</w:t>
        </w:r>
      </w:hyperlink>
      <w:r w:rsidR="002B1CA9">
        <w:t xml:space="preserve">, </w:t>
      </w:r>
      <w:hyperlink r:id="rId36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AC9M1N04</w:t>
        </w:r>
      </w:hyperlink>
      <w:r w:rsidR="002B1CA9">
        <w:t xml:space="preserve">, </w:t>
      </w:r>
      <w:hyperlink r:id="rId37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AC9M1N05</w:t>
        </w:r>
      </w:hyperlink>
      <w:r w:rsidR="002B1CA9">
        <w:t xml:space="preserve">, </w:t>
      </w:r>
      <w:hyperlink r:id="rId38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AC9M1N06</w:t>
        </w:r>
      </w:hyperlink>
      <w:r w:rsidR="002B1CA9">
        <w:t xml:space="preserve">, </w:t>
      </w:r>
      <w:hyperlink r:id="rId39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AC9M2N04</w:t>
        </w:r>
      </w:hyperlink>
      <w:r w:rsidR="002B1CA9">
        <w:t xml:space="preserve">, </w:t>
      </w:r>
      <w:hyperlink r:id="rId40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AC9M2N05</w:t>
        </w:r>
      </w:hyperlink>
      <w:r w:rsidR="002B1CA9">
        <w:t xml:space="preserve">, </w:t>
      </w:r>
      <w:hyperlink r:id="rId41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AC9M2N06</w:t>
        </w:r>
      </w:hyperlink>
    </w:p>
    <w:p w14:paraId="6214240F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Use the images below to:</w:t>
      </w:r>
    </w:p>
    <w:p w14:paraId="39B844AB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Create a shopping list using a supermarket catalogue (or your own catalogue) or real/toy items with prices.</w:t>
      </w:r>
    </w:p>
    <w:p w14:paraId="6D2F1934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Draw, cut out or choose the items you will buy, and add them to your shopping trolley/cart/basket.</w:t>
      </w:r>
    </w:p>
    <w:p w14:paraId="42E6CBDD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Add up the total cost of all the items.</w:t>
      </w:r>
    </w:p>
    <w:p w14:paraId="2B27AD63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Count the money you need to pay for the items. Will you need change? Calculate the change as necessary.</w:t>
      </w:r>
    </w:p>
    <w:p w14:paraId="2C33691C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Create mathematical problems, such as limiting the spend to $10/$20/$100, etc, or limiting the number items to a maximum of 5, or maybe Grandma added a chocolate bar and now you need to subtract the cost, etc.</w:t>
      </w:r>
    </w:p>
    <w:p w14:paraId="4B542F36" w14:textId="77777777" w:rsidR="006601B8" w:rsidRPr="006601B8" w:rsidRDefault="006601B8" w:rsidP="0066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Note: students can role play different scenarios with a partner. You might like to include other props like a cash register, scanner, etc.</w:t>
      </w:r>
    </w:p>
    <w:p w14:paraId="77A414DD" w14:textId="52E7515F" w:rsidR="006601B8" w:rsidRPr="006601B8" w:rsidRDefault="006601B8" w:rsidP="006601B8">
      <w:pPr>
        <w:numPr>
          <w:ilvl w:val="0"/>
          <w:numId w:val="3"/>
        </w:numPr>
        <w:shd w:val="clear" w:color="auto" w:fill="FFFFFF"/>
        <w:spacing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lastRenderedPageBreak/>
        <w:drawing>
          <wp:inline distT="0" distB="0" distL="0" distR="0" wp14:anchorId="05A3A92B" wp14:editId="1BCE2CC2">
            <wp:extent cx="4280312" cy="5822950"/>
            <wp:effectExtent l="0" t="0" r="6350" b="6350"/>
            <wp:docPr id="488841902" name="Picture 5" descr="A shopping cart with a sign&#10;&#10;Description automatically generated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41902" name="Picture 5" descr="A shopping cart with a sign&#10;&#10;Description automatically generated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137" cy="58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51DA" w14:textId="13AAF220" w:rsidR="006601B8" w:rsidRPr="006601B8" w:rsidRDefault="006601B8" w:rsidP="006601B8">
      <w:pPr>
        <w:shd w:val="clear" w:color="auto" w:fill="FFFFFF"/>
        <w:spacing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729D7F9B" wp14:editId="40F50AC5">
            <wp:extent cx="5731510" cy="2692400"/>
            <wp:effectExtent l="0" t="0" r="2540" b="0"/>
            <wp:docPr id="1212481626" name="Picture 4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E03DE" w14:textId="5DF9674F" w:rsid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lastRenderedPageBreak/>
        <w:t>Health and Physical Education</w:t>
      </w:r>
      <w:r w:rsidR="002B1CA9">
        <w:rPr>
          <w:rFonts w:ascii="Lato" w:eastAsia="Times New Roman" w:hAnsi="Lato" w:cs="Times New Roman"/>
          <w:i/>
          <w:iCs/>
          <w:color w:val="8C9597"/>
          <w:kern w:val="0"/>
          <w:sz w:val="24"/>
          <w:szCs w:val="24"/>
          <w:lang w:eastAsia="en-AU"/>
          <w14:ligatures w14:val="none"/>
        </w:rPr>
        <w:t xml:space="preserve"> (Foundation to Year 2)</w:t>
      </w:r>
    </w:p>
    <w:p w14:paraId="63B6C508" w14:textId="6ACB1053" w:rsidR="002B1CA9" w:rsidRDefault="00000000" w:rsidP="006601B8">
      <w:pPr>
        <w:shd w:val="clear" w:color="auto" w:fill="FFFFFF"/>
        <w:spacing w:before="450" w:after="450" w:line="240" w:lineRule="auto"/>
      </w:pPr>
      <w:hyperlink r:id="rId46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AC9HPFP03</w:t>
        </w:r>
      </w:hyperlink>
      <w:r w:rsidR="002B1CA9">
        <w:t xml:space="preserve">, </w:t>
      </w:r>
      <w:hyperlink r:id="rId47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AC9HP2P03</w:t>
        </w:r>
      </w:hyperlink>
      <w:r w:rsidR="002B1CA9">
        <w:t xml:space="preserve">, </w:t>
      </w:r>
      <w:hyperlink r:id="rId48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AC9HPFM01</w:t>
        </w:r>
      </w:hyperlink>
      <w:r w:rsidR="002B1CA9">
        <w:t xml:space="preserve">, </w:t>
      </w:r>
      <w:hyperlink r:id="rId49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AC9HP2M01</w:t>
        </w:r>
      </w:hyperlink>
      <w:r w:rsidR="002B1CA9">
        <w:t xml:space="preserve">, </w:t>
      </w:r>
      <w:hyperlink r:id="rId50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AC9HPFM03</w:t>
        </w:r>
      </w:hyperlink>
      <w:r w:rsidR="002B1CA9">
        <w:t xml:space="preserve">, </w:t>
      </w:r>
      <w:hyperlink r:id="rId51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AC9HP2M03</w:t>
        </w:r>
      </w:hyperlink>
      <w:r w:rsidR="002B1CA9">
        <w:t xml:space="preserve">, </w:t>
      </w:r>
      <w:hyperlink r:id="rId52" w:history="1">
        <w:r w:rsidR="002B1CA9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AC9HPFM04</w:t>
        </w:r>
      </w:hyperlink>
      <w:r w:rsidR="002B1CA9">
        <w:t xml:space="preserve">, </w:t>
      </w:r>
      <w:hyperlink r:id="rId53" w:history="1">
        <w:r w:rsidR="00DE2548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AC9HP2M05</w:t>
        </w:r>
      </w:hyperlink>
    </w:p>
    <w:p w14:paraId="02E899E1" w14:textId="0DFA622D" w:rsidR="00DE2548" w:rsidRDefault="00DE2548" w:rsidP="006601B8">
      <w:pPr>
        <w:shd w:val="clear" w:color="auto" w:fill="FFFFFF"/>
        <w:spacing w:before="450" w:after="450" w:line="240" w:lineRule="auto"/>
        <w:rPr>
          <w:rFonts w:ascii="Lato" w:hAnsi="Lato"/>
          <w:i/>
          <w:iCs/>
          <w:color w:val="7F7F7F" w:themeColor="text1" w:themeTint="80"/>
          <w:sz w:val="24"/>
          <w:szCs w:val="24"/>
        </w:rPr>
      </w:pPr>
      <w:r w:rsidRPr="00DE2548">
        <w:rPr>
          <w:rFonts w:ascii="Lato" w:hAnsi="Lato"/>
          <w:i/>
          <w:iCs/>
          <w:color w:val="7F7F7F" w:themeColor="text1" w:themeTint="80"/>
          <w:sz w:val="24"/>
          <w:szCs w:val="24"/>
        </w:rPr>
        <w:t>Visual Arts (Foundation to Year 2)</w:t>
      </w:r>
    </w:p>
    <w:p w14:paraId="21675C32" w14:textId="08D04D16" w:rsidR="00DE2548" w:rsidRPr="00DE2548" w:rsidRDefault="00000000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i/>
          <w:iCs/>
          <w:color w:val="7F7F7F" w:themeColor="text1" w:themeTint="80"/>
          <w:kern w:val="0"/>
          <w:sz w:val="24"/>
          <w:szCs w:val="24"/>
          <w:lang w:eastAsia="en-AU"/>
          <w14:ligatures w14:val="none"/>
        </w:rPr>
      </w:pPr>
      <w:hyperlink r:id="rId54" w:history="1">
        <w:r w:rsidR="00DE2548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AC9AVAFC01</w:t>
        </w:r>
      </w:hyperlink>
      <w:r w:rsidR="00DE2548">
        <w:t xml:space="preserve">, </w:t>
      </w:r>
      <w:hyperlink r:id="rId55" w:history="1">
        <w:r w:rsidR="00DE2548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AC9AVA2C01</w:t>
        </w:r>
      </w:hyperlink>
      <w:r w:rsidR="00DE2548">
        <w:t xml:space="preserve">, </w:t>
      </w:r>
      <w:hyperlink r:id="rId56" w:history="1">
        <w:r w:rsidR="00DE2548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AC9AVAFP01</w:t>
        </w:r>
      </w:hyperlink>
      <w:r w:rsidR="00DE2548">
        <w:t xml:space="preserve">, </w:t>
      </w:r>
      <w:hyperlink r:id="rId57" w:history="1">
        <w:r w:rsidR="00DE2548">
          <w:rPr>
            <w:rStyle w:val="button-text"/>
            <w:rFonts w:ascii="Roboto Slab" w:hAnsi="Roboto Slab" w:cs="Roboto Slab"/>
            <w:color w:val="046190"/>
            <w:shd w:val="clear" w:color="auto" w:fill="FAF9F7"/>
          </w:rPr>
          <w:t>AC9AVA2P01</w:t>
        </w:r>
      </w:hyperlink>
    </w:p>
    <w:p w14:paraId="4A97363D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Use the image below as inspiration to:</w:t>
      </w:r>
    </w:p>
    <w:p w14:paraId="26088CCA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Make a card with a special (or funny) message for a grandparent.</w:t>
      </w:r>
    </w:p>
    <w:p w14:paraId="310DF7ED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Take a fun photo (or draw a picture) with a grandparent and create a nice frame to put it in.</w:t>
      </w:r>
    </w:p>
    <w:p w14:paraId="7FED1111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Take your grandparent out on a special adventure!</w:t>
      </w:r>
    </w:p>
    <w:p w14:paraId="44B4AE70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Try and do something active with a grandparent (for example, a bush walk, a bike ride, etc).</w:t>
      </w:r>
    </w:p>
    <w:p w14:paraId="6294E2DD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Colour in the activity sheets and make a book for your grown-up.</w:t>
      </w:r>
    </w:p>
    <w:p w14:paraId="04D032DF" w14:textId="77777777" w:rsidR="006601B8" w:rsidRPr="006601B8" w:rsidRDefault="006601B8" w:rsidP="00660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Read your favourite books together!</w:t>
      </w:r>
    </w:p>
    <w:p w14:paraId="423C4EC8" w14:textId="52F211EE" w:rsidR="006601B8" w:rsidRPr="006601B8" w:rsidRDefault="006601B8" w:rsidP="006601B8">
      <w:pPr>
        <w:shd w:val="clear" w:color="auto" w:fill="FFFFFF"/>
        <w:spacing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1F3544DD" wp14:editId="10E242F4">
            <wp:extent cx="2677795" cy="3690348"/>
            <wp:effectExtent l="0" t="0" r="8255" b="5715"/>
            <wp:docPr id="384043438" name="Picture 3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96" cy="3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2A39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More colouring in sheets can be found at </w:t>
      </w:r>
      <w:hyperlink r:id="rId60" w:tgtFrame="_blank" w:history="1">
        <w:r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 xml:space="preserve">Sharon </w:t>
        </w:r>
        <w:proofErr w:type="spellStart"/>
        <w:r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Giltrow’s</w:t>
        </w:r>
        <w:proofErr w:type="spellEnd"/>
        <w:r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 xml:space="preserve"> website</w:t>
        </w:r>
      </w:hyperlink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.</w:t>
      </w:r>
    </w:p>
    <w:p w14:paraId="0E0B7ED6" w14:textId="77777777" w:rsidR="006601B8" w:rsidRPr="006601B8" w:rsidRDefault="006601B8" w:rsidP="006601B8">
      <w:pPr>
        <w:shd w:val="clear" w:color="auto" w:fill="FFFFFF"/>
        <w:spacing w:before="450" w:after="450" w:line="240" w:lineRule="auto"/>
        <w:jc w:val="center"/>
        <w:rPr>
          <w:rFonts w:ascii="Lato" w:eastAsia="Times New Roman" w:hAnsi="Lato" w:cs="Times New Roman"/>
          <w:color w:val="8C9597"/>
          <w:kern w:val="0"/>
          <w:sz w:val="27"/>
          <w:szCs w:val="27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7"/>
          <w:szCs w:val="27"/>
          <w:lang w:eastAsia="en-AU"/>
          <w14:ligatures w14:val="none"/>
        </w:rPr>
        <w:lastRenderedPageBreak/>
        <w:t>National Grandparents Day is on Sunday October 29!</w:t>
      </w:r>
    </w:p>
    <w:p w14:paraId="6A0D9F12" w14:textId="4CC51D42" w:rsidR="006601B8" w:rsidRPr="006601B8" w:rsidRDefault="006601B8" w:rsidP="006601B8">
      <w:pPr>
        <w:shd w:val="clear" w:color="auto" w:fill="FFFFFF"/>
        <w:spacing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599F86F5" wp14:editId="40D1D42A">
            <wp:extent cx="5731510" cy="1880870"/>
            <wp:effectExtent l="0" t="0" r="2540" b="5080"/>
            <wp:docPr id="825364819" name="Picture 2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72BF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19"/>
          <w:szCs w:val="19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Let’s Go Shopping, Grandma! is written by</w:t>
      </w:r>
      <w:hyperlink r:id="rId63" w:tgtFrame="_blank" w:history="1"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> Sharon Giltrow</w:t>
        </w:r>
      </w:hyperlink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, illustrated by </w:t>
      </w:r>
      <w:hyperlink r:id="rId64" w:tgtFrame="_blank" w:history="1"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>Dhwani Gosalia</w:t>
        </w:r>
      </w:hyperlink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, and published by </w:t>
      </w:r>
      <w:hyperlink r:id="rId65" w:tgtFrame="_blank" w:history="1"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>Dixi Books</w:t>
        </w:r>
      </w:hyperlink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. Notes prepared by </w:t>
      </w:r>
      <w:hyperlink r:id="rId66" w:tgtFrame="_blank" w:history="1">
        <w:r w:rsidRPr="006601B8">
          <w:rPr>
            <w:rFonts w:ascii="Lato" w:eastAsia="Times New Roman" w:hAnsi="Lato" w:cs="Times New Roman"/>
            <w:i/>
            <w:iCs/>
            <w:color w:val="E2C504"/>
            <w:kern w:val="0"/>
            <w:sz w:val="19"/>
            <w:szCs w:val="19"/>
            <w:u w:val="single"/>
            <w:lang w:eastAsia="en-AU"/>
            <w14:ligatures w14:val="none"/>
          </w:rPr>
          <w:t>Romi Sharp</w:t>
        </w:r>
      </w:hyperlink>
      <w:r w:rsidRPr="006601B8">
        <w:rPr>
          <w:rFonts w:ascii="Lato" w:eastAsia="Times New Roman" w:hAnsi="Lato" w:cs="Times New Roman"/>
          <w:i/>
          <w:iCs/>
          <w:color w:val="8C9597"/>
          <w:kern w:val="0"/>
          <w:sz w:val="19"/>
          <w:szCs w:val="19"/>
          <w:lang w:eastAsia="en-AU"/>
          <w14:ligatures w14:val="none"/>
        </w:rPr>
        <w:t>.</w:t>
      </w:r>
    </w:p>
    <w:p w14:paraId="37EAD0DE" w14:textId="77777777" w:rsidR="006601B8" w:rsidRPr="006601B8" w:rsidRDefault="00000000" w:rsidP="006601B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pict w14:anchorId="58095971">
          <v:rect id="_x0000_i1025" style="width:0;height:0" o:hralign="center" o:hrstd="t" o:hrnoshade="t" o:hr="t" fillcolor="#8c9597" stroked="f"/>
        </w:pict>
      </w:r>
    </w:p>
    <w:p w14:paraId="465BB96D" w14:textId="6833DF8E" w:rsidR="006601B8" w:rsidRPr="006601B8" w:rsidRDefault="006601B8" w:rsidP="006601B8">
      <w:pPr>
        <w:shd w:val="clear" w:color="auto" w:fill="FFFFFF"/>
        <w:spacing w:before="300" w:after="30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noProof/>
          <w:color w:val="E2C504"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79B9283A" wp14:editId="79E1D84C">
            <wp:extent cx="1003300" cy="1428750"/>
            <wp:effectExtent l="0" t="0" r="6350" b="0"/>
            <wp:docPr id="537956625" name="Picture 1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57033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Please find Sharon Giltrow at her website:</w:t>
      </w:r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</w:t>
      </w:r>
      <w:hyperlink r:id="rId69" w:history="1">
        <w:r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Author | Sharon Giltrow (sharongiltrowauthor.com)</w:t>
        </w:r>
      </w:hyperlink>
    </w:p>
    <w:p w14:paraId="480E3A0E" w14:textId="77777777" w:rsidR="006601B8" w:rsidRPr="006601B8" w:rsidRDefault="00000000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hyperlink r:id="rId70" w:tgtFrame="_blank" w:history="1">
        <w:r w:rsidR="006601B8"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Facebook </w:t>
        </w:r>
      </w:hyperlink>
      <w:r w:rsidR="006601B8"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| </w:t>
      </w:r>
      <w:hyperlink r:id="rId71" w:tgtFrame="_blank" w:history="1">
        <w:r w:rsidR="006601B8"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Instagram </w:t>
        </w:r>
      </w:hyperlink>
      <w:r w:rsidR="006601B8"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| </w:t>
      </w:r>
      <w:hyperlink r:id="rId72" w:tgtFrame="_blank" w:history="1">
        <w:r w:rsidR="006601B8"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Twitter</w:t>
        </w:r>
      </w:hyperlink>
      <w:r w:rsidR="006601B8"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| </w:t>
      </w:r>
      <w:hyperlink r:id="rId73" w:tgtFrame="_blank" w:history="1">
        <w:r w:rsidR="006601B8" w:rsidRPr="006601B8">
          <w:rPr>
            <w:rFonts w:ascii="Lato" w:eastAsia="Times New Roman" w:hAnsi="Lato" w:cs="Times New Roman"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Pinterest</w:t>
        </w:r>
      </w:hyperlink>
    </w:p>
    <w:p w14:paraId="64D609A5" w14:textId="77777777" w:rsidR="006601B8" w:rsidRPr="006601B8" w:rsidRDefault="006601B8" w:rsidP="006601B8">
      <w:pPr>
        <w:shd w:val="clear" w:color="auto" w:fill="FFFFFF"/>
        <w:spacing w:before="450" w:after="450" w:line="240" w:lineRule="auto"/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</w:pPr>
      <w:r w:rsidRPr="006601B8">
        <w:rPr>
          <w:rFonts w:ascii="Lato" w:eastAsia="Times New Roman" w:hAnsi="Lato" w:cs="Times New Roman"/>
          <w:b/>
          <w:bCs/>
          <w:i/>
          <w:iCs/>
          <w:color w:val="8C9597"/>
          <w:kern w:val="0"/>
          <w:sz w:val="24"/>
          <w:szCs w:val="24"/>
          <w:lang w:eastAsia="en-AU"/>
          <w14:ligatures w14:val="none"/>
        </w:rPr>
        <w:t>Let’s Go Shopping, Grandma!</w:t>
      </w:r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 is available for purchase through </w:t>
      </w:r>
      <w:hyperlink r:id="rId74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Dixi Books</w:t>
        </w:r>
      </w:hyperlink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 | </w:t>
      </w:r>
      <w:hyperlink r:id="rId75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Amazon</w:t>
        </w:r>
      </w:hyperlink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| </w:t>
      </w:r>
      <w:hyperlink r:id="rId76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Dymocks</w:t>
        </w:r>
      </w:hyperlink>
      <w:r w:rsidRPr="006601B8">
        <w:rPr>
          <w:rFonts w:ascii="Lato" w:eastAsia="Times New Roman" w:hAnsi="Lato" w:cs="Times New Roman"/>
          <w:color w:val="8C9597"/>
          <w:kern w:val="0"/>
          <w:sz w:val="24"/>
          <w:szCs w:val="24"/>
          <w:lang w:eastAsia="en-AU"/>
          <w14:ligatures w14:val="none"/>
        </w:rPr>
        <w:t> | </w:t>
      </w:r>
      <w:hyperlink r:id="rId77" w:tgtFrame="_blank" w:history="1">
        <w:r w:rsidRPr="006601B8">
          <w:rPr>
            <w:rFonts w:ascii="Lato" w:eastAsia="Times New Roman" w:hAnsi="Lato" w:cs="Times New Roman"/>
            <w:b/>
            <w:bCs/>
            <w:color w:val="E2C504"/>
            <w:kern w:val="0"/>
            <w:sz w:val="24"/>
            <w:szCs w:val="24"/>
            <w:u w:val="single"/>
            <w:lang w:eastAsia="en-AU"/>
            <w14:ligatures w14:val="none"/>
          </w:rPr>
          <w:t>Paper Bird Children’s Books</w:t>
        </w:r>
      </w:hyperlink>
      <w:r w:rsidRPr="006601B8">
        <w:rPr>
          <w:rFonts w:ascii="Lato" w:eastAsia="Times New Roman" w:hAnsi="Lato" w:cs="Times New Roman"/>
          <w:b/>
          <w:bCs/>
          <w:color w:val="8C9597"/>
          <w:kern w:val="0"/>
          <w:sz w:val="24"/>
          <w:szCs w:val="24"/>
          <w:lang w:eastAsia="en-AU"/>
          <w14:ligatures w14:val="none"/>
        </w:rPr>
        <w:t>.</w:t>
      </w:r>
    </w:p>
    <w:p w14:paraId="02308A11" w14:textId="77777777" w:rsidR="0090132E" w:rsidRDefault="0090132E"/>
    <w:sectPr w:rsidR="00901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6D0"/>
    <w:multiLevelType w:val="multilevel"/>
    <w:tmpl w:val="95C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001F0"/>
    <w:multiLevelType w:val="multilevel"/>
    <w:tmpl w:val="22B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497C40"/>
    <w:multiLevelType w:val="multilevel"/>
    <w:tmpl w:val="D4A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711FC"/>
    <w:multiLevelType w:val="multilevel"/>
    <w:tmpl w:val="6B8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568491">
    <w:abstractNumId w:val="2"/>
  </w:num>
  <w:num w:numId="2" w16cid:durableId="1464467796">
    <w:abstractNumId w:val="0"/>
  </w:num>
  <w:num w:numId="3" w16cid:durableId="1154030254">
    <w:abstractNumId w:val="1"/>
  </w:num>
  <w:num w:numId="4" w16cid:durableId="81682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8"/>
    <w:rsid w:val="00216FFA"/>
    <w:rsid w:val="002B1CA9"/>
    <w:rsid w:val="006601B8"/>
    <w:rsid w:val="007E328D"/>
    <w:rsid w:val="008C2FE0"/>
    <w:rsid w:val="0090132E"/>
    <w:rsid w:val="00DD5B5D"/>
    <w:rsid w:val="00DE2548"/>
    <w:rsid w:val="00E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8D95"/>
  <w15:chartTrackingRefBased/>
  <w15:docId w15:val="{7B68402C-58C0-4C94-BF95-52F6CA8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Emphasis">
    <w:name w:val="Emphasis"/>
    <w:basedOn w:val="DefaultParagraphFont"/>
    <w:uiPriority w:val="20"/>
    <w:qFormat/>
    <w:rsid w:val="006601B8"/>
    <w:rPr>
      <w:i/>
      <w:iCs/>
    </w:rPr>
  </w:style>
  <w:style w:type="character" w:styleId="Strong">
    <w:name w:val="Strong"/>
    <w:basedOn w:val="DefaultParagraphFont"/>
    <w:uiPriority w:val="22"/>
    <w:qFormat/>
    <w:rsid w:val="00660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01B8"/>
    <w:rPr>
      <w:color w:val="0000FF"/>
      <w:u w:val="single"/>
    </w:rPr>
  </w:style>
  <w:style w:type="character" w:customStyle="1" w:styleId="has-inline-color">
    <w:name w:val="has-inline-color"/>
    <w:basedOn w:val="DefaultParagraphFont"/>
    <w:rsid w:val="006601B8"/>
  </w:style>
  <w:style w:type="paragraph" w:customStyle="1" w:styleId="has-small-font-size">
    <w:name w:val="has-small-font-size"/>
    <w:basedOn w:val="Normal"/>
    <w:rsid w:val="006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blocks-gallery-item">
    <w:name w:val="blocks-gallery-item"/>
    <w:basedOn w:val="Normal"/>
    <w:rsid w:val="006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has-text-align-center">
    <w:name w:val="has-text-align-center"/>
    <w:basedOn w:val="Normal"/>
    <w:rsid w:val="006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button-text">
    <w:name w:val="button-text"/>
    <w:basedOn w:val="DefaultParagraphFont"/>
    <w:rsid w:val="007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8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7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Y06&amp;detailed-content-descriptions=0&amp;hide-ccp=0&amp;hide-gc=0&amp;side-by-side=1&amp;strands-start-index=0&amp;subjects-start-index=0&amp;view=quick" TargetMode="External"/><Relationship Id="rId21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E05&amp;detailed-content-descriptions=0&amp;hide-ccp=0&amp;hide-gc=0&amp;side-by-side=1&amp;strands-start-index=0&amp;subjects-start-index=0&amp;view=quick" TargetMode="External"/><Relationship Id="rId42" Type="http://schemas.openxmlformats.org/officeDocument/2006/relationships/hyperlink" Target="https://i1.wp.com/www.justkidslit.com/wp-content/uploads/2023/10/LGSG_sheet_trolley-752x1024.jpg?ssl=1" TargetMode="External"/><Relationship Id="rId47" Type="http://schemas.openxmlformats.org/officeDocument/2006/relationships/hyperlink" Target="https://v9.australiancurriculum.edu.au/f-10-curriculum/learning-areas/health-and-physical-education/foundation-year_year-1_year-2/content-description?subject-identifier=HPEHPEY12&amp;content-description-code=AC9HP2P03&amp;detailed-content-descriptions=0&amp;hide-ccp=0&amp;hide-gc=0&amp;side-by-side=1&amp;strands-start-index=0&amp;subjects-start-index=0&amp;view=quick" TargetMode="External"/><Relationship Id="rId63" Type="http://schemas.openxmlformats.org/officeDocument/2006/relationships/hyperlink" Target="https://www.sharongiltrowauthor.com/" TargetMode="External"/><Relationship Id="rId68" Type="http://schemas.openxmlformats.org/officeDocument/2006/relationships/image" Target="media/image7.jpeg"/><Relationship Id="rId16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E02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A07&amp;detailed-content-descriptions=0&amp;hide-ccp=0&amp;hide-gc=0&amp;side-by-side=1&amp;strands-start-index=0&amp;subjects-start-index=0&amp;view=quick" TargetMode="External"/><Relationship Id="rId24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E05&amp;detailed-content-descriptions=0&amp;hide-ccp=0&amp;hide-gc=0&amp;side-by-side=1&amp;strands-start-index=0&amp;subjects-start-index=0&amp;view=quick" TargetMode="External"/><Relationship Id="rId32" Type="http://schemas.openxmlformats.org/officeDocument/2006/relationships/hyperlink" Target="https://i1.wp.com/www.justkidslit.com/wp-content/uploads/2023/10/LGSG_sheet_grandma.jpg?ssl=1" TargetMode="External"/><Relationship Id="rId37" Type="http://schemas.openxmlformats.org/officeDocument/2006/relationships/hyperlink" Target="https://v9.australiancurriculum.edu.au/f-10-curriculum/learning-areas/mathematics/foundation-year_year-1_year-2/content-description?subject-identifier=MATMATY1&amp;content-description-code=AC9M1N05&amp;detailed-content-descriptions=0&amp;hide-ccp=0&amp;hide-gc=0&amp;side-by-side=1&amp;strands-start-index=0&amp;subjects-start-index=0&amp;view=quick" TargetMode="External"/><Relationship Id="rId40" Type="http://schemas.openxmlformats.org/officeDocument/2006/relationships/hyperlink" Target="https://v9.australiancurriculum.edu.au/f-10-curriculum/learning-areas/mathematics/foundation-year_year-1_year-2/content-description?subject-identifier=MATMATY2&amp;content-description-code=AC9M2N05&amp;detailed-content-descriptions=0&amp;hide-ccp=0&amp;hide-gc=0&amp;side-by-side=1&amp;strands-start-index=0&amp;subjects-start-index=0&amp;view=quick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s://v9.australiancurriculum.edu.au/f-10-curriculum/learning-areas/health-and-physical-education/foundation-year_year-1_year-2/content-description?subject-identifier=HPEHPEY12&amp;content-description-code=AC9HP2M05&amp;detailed-content-descriptions=0&amp;hide-ccp=0&amp;hide-gc=0&amp;side-by-side=1&amp;strands-start-index=0&amp;subjects-start-index=0&amp;view=quick" TargetMode="External"/><Relationship Id="rId58" Type="http://schemas.openxmlformats.org/officeDocument/2006/relationships/hyperlink" Target="https://i1.wp.com/www.justkidslit.com/wp-content/uploads/2023/10/LGSG_sheet_4.jpg?ssl=1" TargetMode="External"/><Relationship Id="rId66" Type="http://schemas.openxmlformats.org/officeDocument/2006/relationships/hyperlink" Target="http://www.booksontourpr.wordpress.com/" TargetMode="External"/><Relationship Id="rId74" Type="http://schemas.openxmlformats.org/officeDocument/2006/relationships/hyperlink" Target="https://dixibooks.com/product/lets-go-shopping-grandma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sharongiltrowauthor.com/" TargetMode="External"/><Relationship Id="rId61" Type="http://schemas.openxmlformats.org/officeDocument/2006/relationships/hyperlink" Target="https://i1.wp.com/www.justkidslit.com/wp-content/uploads/2023/10/gd-sig-block-1.jpg" TargetMode="External"/><Relationship Id="rId19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E03&amp;detailed-content-descriptions=0&amp;hide-ccp=0&amp;hide-gc=0&amp;side-by-side=1&amp;strands-start-index=0&amp;subjects-start-index=0&amp;view=quick" TargetMode="External"/><Relationship Id="rId14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E01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E05&amp;detailed-content-descriptions=0&amp;hide-ccp=0&amp;hide-gc=0&amp;side-by-side=1&amp;strands-start-index=0&amp;subjects-start-index=0&amp;view=quick" TargetMode="External"/><Relationship Id="rId27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Y06&amp;detailed-content-descriptions=0&amp;hide-ccp=0&amp;hide-gc=0&amp;side-by-side=1&amp;strands-start-index=0&amp;subjects-start-index=0&amp;view=quick" TargetMode="External"/><Relationship Id="rId30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Y06&amp;detailed-content-descriptions=0&amp;hide-ccp=0&amp;hide-gc=0&amp;side-by-side=1&amp;strands-start-index=0&amp;subjects-start-index=0&amp;view=quick" TargetMode="External"/><Relationship Id="rId35" Type="http://schemas.openxmlformats.org/officeDocument/2006/relationships/hyperlink" Target="https://v9.australiancurriculum.edu.au/f-10-curriculum/learning-areas/mathematics/foundation-year_year-1_year-2/content-description?subject-identifier=MATMATFY&amp;content-description-code=AC9MFN06&amp;detailed-content-descriptions=0&amp;hide-ccp=0&amp;hide-gc=0&amp;side-by-side=1&amp;strands-start-index=0&amp;subjects-start-index=0&amp;view=quick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s://v9.australiancurriculum.edu.au/f-10-curriculum/learning-areas/health-and-physical-education/foundation-year_year-1_year-2/content-description?subject-identifier=HPEHPEFY&amp;content-description-code=AC9HPFM01&amp;detailed-content-descriptions=0&amp;hide-ccp=0&amp;hide-gc=0&amp;side-by-side=1&amp;strands-start-index=0&amp;subjects-start-index=0&amp;view=quick" TargetMode="External"/><Relationship Id="rId56" Type="http://schemas.openxmlformats.org/officeDocument/2006/relationships/hyperlink" Target="https://v9.australiancurriculum.edu.au/f-10-curriculum/learning-areas/visual-arts/foundation-year_year-1_year-2/content-description?subject-identifier=ARTVISFY&amp;content-description-code=AC9AVAFP01&amp;detailed-content-descriptions=0&amp;hide-ccp=0&amp;hide-gc=0&amp;side-by-side=1&amp;strands-start-index=0&amp;subjects-start-index=0&amp;view=quick" TargetMode="External"/><Relationship Id="rId64" Type="http://schemas.openxmlformats.org/officeDocument/2006/relationships/hyperlink" Target="http://www.instagram.com/dhwanigoss" TargetMode="External"/><Relationship Id="rId69" Type="http://schemas.openxmlformats.org/officeDocument/2006/relationships/hyperlink" Target="https://www.sharongiltrowauthor.com/" TargetMode="External"/><Relationship Id="rId77" Type="http://schemas.openxmlformats.org/officeDocument/2006/relationships/hyperlink" Target="https://store.paperbird.com.au/p/let-s-go-shopping-grandma?barcode=9781913680510&amp;search_key=lets+go+shopp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9.australiancurriculum.edu.au/f-10-curriculum/learning-areas/health-and-physical-education/foundation-year_year-1_year-2/content-description?subject-identifier=HPEHPEY12&amp;content-description-code=AC9HP2M03&amp;detailed-content-descriptions=0&amp;hide-ccp=0&amp;hide-gc=0&amp;side-by-side=1&amp;strands-start-index=0&amp;subjects-start-index=0&amp;view=quick" TargetMode="External"/><Relationship Id="rId72" Type="http://schemas.openxmlformats.org/officeDocument/2006/relationships/hyperlink" Target="https://twitter.com/AuthorGiltr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A08&amp;detailed-content-descriptions=0&amp;hide-ccp=0&amp;hide-gc=0&amp;side-by-side=1&amp;strands-start-index=0&amp;subjects-start-index=0&amp;view=quick" TargetMode="External"/><Relationship Id="rId17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E03&amp;detailed-content-descriptions=0&amp;hide-ccp=0&amp;hide-gc=0&amp;side-by-side=1&amp;strands-start-index=0&amp;subjects-start-index=0&amp;view=quick" TargetMode="External"/><Relationship Id="rId25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E05&amp;detailed-content-descriptions=0&amp;hide-ccp=0&amp;hide-gc=0&amp;side-by-side=1&amp;strands-start-index=0&amp;subjects-start-index=0&amp;view=quick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v9.australiancurriculum.edu.au/f-10-curriculum/learning-areas/mathematics/foundation-year_year-1_year-2/content-description?subject-identifier=MATMATY1&amp;content-description-code=AC9M1N06&amp;detailed-content-descriptions=0&amp;hide-ccp=0&amp;hide-gc=0&amp;side-by-side=1&amp;strands-start-index=0&amp;subjects-start-index=0&amp;view=quick" TargetMode="External"/><Relationship Id="rId46" Type="http://schemas.openxmlformats.org/officeDocument/2006/relationships/hyperlink" Target="https://v9.australiancurriculum.edu.au/f-10-curriculum/learning-areas/health-and-physical-education/foundation-year_year-1_year-2/content-description?subject-identifier=HPEHPEFY&amp;content-description-code=AC9HPFP03&amp;detailed-content-descriptions=0&amp;hide-ccp=0&amp;hide-gc=0&amp;side-by-side=1&amp;strands-start-index=0&amp;subjects-start-index=0&amp;view=quick" TargetMode="External"/><Relationship Id="rId59" Type="http://schemas.openxmlformats.org/officeDocument/2006/relationships/image" Target="media/image5.jpeg"/><Relationship Id="rId67" Type="http://schemas.openxmlformats.org/officeDocument/2006/relationships/hyperlink" Target="https://i1.wp.com/www.justkidslit.com/wp-content/uploads/2023/10/Lets-Go-Shopping-Grandma-cover_-1-scaled.jpg?ssl=1" TargetMode="External"/><Relationship Id="rId20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E05&amp;detailed-content-descriptions=0&amp;hide-ccp=0&amp;hide-gc=0&amp;side-by-side=1&amp;strands-start-index=0&amp;subjects-start-index=0&amp;view=quick" TargetMode="External"/><Relationship Id="rId41" Type="http://schemas.openxmlformats.org/officeDocument/2006/relationships/hyperlink" Target="https://v9.australiancurriculum.edu.au/f-10-curriculum/learning-areas/mathematics/foundation-year_year-1_year-2/content-description?subject-identifier=MATMATY2&amp;content-description-code=AC9M2N06&amp;detailed-content-descriptions=0&amp;hide-ccp=0&amp;hide-gc=0&amp;side-by-side=1&amp;strands-start-index=0&amp;subjects-start-index=0&amp;view=quick" TargetMode="External"/><Relationship Id="rId54" Type="http://schemas.openxmlformats.org/officeDocument/2006/relationships/hyperlink" Target="https://v9.australiancurriculum.edu.au/f-10-curriculum/learning-areas/visual-arts/foundation-year_year-1_year-2/content-description?subject-identifier=ARTVISFY&amp;content-description-code=AC9AVAFC01&amp;detailed-content-descriptions=0&amp;hide-ccp=0&amp;hide-gc=0&amp;side-by-side=1&amp;strands-start-index=0&amp;subjects-start-index=0&amp;view=quick" TargetMode="External"/><Relationship Id="rId62" Type="http://schemas.openxmlformats.org/officeDocument/2006/relationships/image" Target="media/image6.jpeg"/><Relationship Id="rId70" Type="http://schemas.openxmlformats.org/officeDocument/2006/relationships/hyperlink" Target="https://www.facebook.com/sharongiltrowwriter/" TargetMode="External"/><Relationship Id="rId75" Type="http://schemas.openxmlformats.org/officeDocument/2006/relationships/hyperlink" Target="https://www.amazon.com.au/Lets-Shopping-Grandma-SHARON-GILTROW/dp/1913680517/ref=sr_1_3?qid=1685698772&amp;refinements=p_27%3ASHARON+GILTROW&amp;s=books&amp;sr=1-3&amp;text=SHARON+GILTR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tagram.com/dhwanigoss" TargetMode="External"/><Relationship Id="rId15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E02&amp;detailed-content-descriptions=0&amp;hide-ccp=0&amp;hide-gc=0&amp;side-by-side=1&amp;strands-start-index=0&amp;subjects-start-index=0&amp;view=quick" TargetMode="External"/><Relationship Id="rId23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E05&amp;detailed-content-descriptions=0&amp;hide-ccp=0&amp;hide-gc=0&amp;side-by-side=1&amp;strands-start-index=0&amp;subjects-start-index=0&amp;view=quick" TargetMode="External"/><Relationship Id="rId28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Y06&amp;detailed-content-descriptions=0&amp;hide-ccp=0&amp;hide-gc=0&amp;side-by-side=1&amp;strands-start-index=0&amp;subjects-start-index=0&amp;view=quick" TargetMode="External"/><Relationship Id="rId36" Type="http://schemas.openxmlformats.org/officeDocument/2006/relationships/hyperlink" Target="https://v9.australiancurriculum.edu.au/f-10-curriculum/learning-areas/mathematics/foundation-year_year-1_year-2/content-description?subject-identifier=MATMATY1&amp;content-description-code=AC9M1N04&amp;detailed-content-descriptions=0&amp;hide-ccp=0&amp;hide-gc=0&amp;side-by-side=1&amp;strands-start-index=0&amp;subjects-start-index=0&amp;view=quick" TargetMode="External"/><Relationship Id="rId49" Type="http://schemas.openxmlformats.org/officeDocument/2006/relationships/hyperlink" Target="https://v9.australiancurriculum.edu.au/f-10-curriculum/learning-areas/health-and-physical-education/foundation-year_year-1_year-2/content-description?subject-identifier=HPEHPEY12&amp;content-description-code=AC9HP2M01&amp;detailed-content-descriptions=0&amp;hide-ccp=0&amp;hide-gc=0&amp;side-by-side=1&amp;strands-start-index=0&amp;subjects-start-index=0&amp;view=quick" TargetMode="External"/><Relationship Id="rId57" Type="http://schemas.openxmlformats.org/officeDocument/2006/relationships/hyperlink" Target="https://v9.australiancurriculum.edu.au/f-10-curriculum/learning-areas/visual-arts/foundation-year_year-1_year-2/content-description?subject-identifier=ARTVISY12&amp;content-description-code=AC9AVA2P01&amp;detailed-content-descriptions=0&amp;hide-ccp=0&amp;hide-gc=0&amp;side-by-side=1&amp;strands-start-index=0&amp;subjects-start-index=0&amp;view=quick" TargetMode="External"/><Relationship Id="rId10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A07&amp;detailed-content-descriptions=0&amp;hide-ccp=0&amp;hide-gc=0&amp;side-by-side=1&amp;strands-start-index=0&amp;subjects-start-index=0&amp;view=quick" TargetMode="External"/><Relationship Id="rId31" Type="http://schemas.openxmlformats.org/officeDocument/2006/relationships/hyperlink" Target="https://v9.australiancurriculum.edu.au/f-10-curriculum/learning-areas/english/foundation-year_year-1_year-2/content-description?subject-identifier=ENGENGY2&amp;content-description-code=AC9E2LY06&amp;detailed-content-descriptions=0&amp;hide-ccp=0&amp;hide-gc=0&amp;side-by-side=1&amp;strands-start-index=0&amp;subjects-start-index=0&amp;view=quick" TargetMode="External"/><Relationship Id="rId44" Type="http://schemas.openxmlformats.org/officeDocument/2006/relationships/hyperlink" Target="https://i0.wp.com/www.justkidslit.com/wp-content/uploads/2023/10/Play-money-2.jpg?ssl=1" TargetMode="External"/><Relationship Id="rId52" Type="http://schemas.openxmlformats.org/officeDocument/2006/relationships/hyperlink" Target="https://v9.australiancurriculum.edu.au/f-10-curriculum/learning-areas/health-and-physical-education/foundation-year_year-1_year-2/content-description?subject-identifier=HPEHPEFY&amp;content-description-code=AC9HPFM04&amp;detailed-content-descriptions=0&amp;hide-ccp=0&amp;hide-gc=0&amp;side-by-side=1&amp;strands-start-index=0&amp;subjects-start-index=0&amp;view=quick" TargetMode="External"/><Relationship Id="rId60" Type="http://schemas.openxmlformats.org/officeDocument/2006/relationships/hyperlink" Target="https://www.sharongiltrowauthor.com/general-1-2" TargetMode="External"/><Relationship Id="rId65" Type="http://schemas.openxmlformats.org/officeDocument/2006/relationships/hyperlink" Target="https://dixibooks.com/product/lets-go-shopping-grandma/" TargetMode="External"/><Relationship Id="rId73" Type="http://schemas.openxmlformats.org/officeDocument/2006/relationships/hyperlink" Target="https://www.pinterest.com.au/sharongiltrow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arongiltrowauthor.com/general-1-2" TargetMode="External"/><Relationship Id="rId13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E01&amp;detailed-content-descriptions=0&amp;hide-ccp=0&amp;hide-gc=0&amp;side-by-side=1&amp;strands-start-index=0&amp;subjects-start-index=0&amp;view=quick" TargetMode="External"/><Relationship Id="rId18" Type="http://schemas.openxmlformats.org/officeDocument/2006/relationships/hyperlink" Target="https://v9.australiancurriculum.edu.au/f-10-curriculum/learning-areas/english/foundation-year_year-1_year-2/content-description?subject-identifier=ENGENGY1&amp;content-description-code=AC9E1LE03&amp;detailed-content-descriptions=0&amp;hide-ccp=0&amp;hide-gc=0&amp;side-by-side=1&amp;strands-start-index=0&amp;subjects-start-index=0&amp;view=quick" TargetMode="External"/><Relationship Id="rId39" Type="http://schemas.openxmlformats.org/officeDocument/2006/relationships/hyperlink" Target="https://v9.australiancurriculum.edu.au/f-10-curriculum/learning-areas/mathematics/foundation-year_year-1_year-2/content-description?subject-identifier=MATMATY2&amp;content-description-code=AC9M2N04&amp;detailed-content-descriptions=0&amp;hide-ccp=0&amp;hide-gc=0&amp;side-by-side=1&amp;strands-start-index=0&amp;subjects-start-index=0&amp;view=quick" TargetMode="External"/><Relationship Id="rId34" Type="http://schemas.openxmlformats.org/officeDocument/2006/relationships/hyperlink" Target="https://v9.australiancurriculum.edu.au/f-10-curriculum/learning-areas/mathematics/foundation-year_year-1_year-2/content-description?subject-identifier=MATMATFY&amp;content-description-code=AC9MFN05&amp;detailed-content-descriptions=0&amp;hide-ccp=0&amp;hide-gc=0&amp;side-by-side=1&amp;strands-start-index=0&amp;subjects-start-index=0&amp;view=quick" TargetMode="External"/><Relationship Id="rId50" Type="http://schemas.openxmlformats.org/officeDocument/2006/relationships/hyperlink" Target="https://v9.australiancurriculum.edu.au/f-10-curriculum/learning-areas/health-and-physical-education/foundation-year_year-1_year-2/content-description?subject-identifier=HPEHPEFY&amp;content-description-code=AC9HPFM03&amp;detailed-content-descriptions=0&amp;hide-ccp=0&amp;hide-gc=0&amp;side-by-side=1&amp;strands-start-index=0&amp;subjects-start-index=0&amp;view=quick" TargetMode="External"/><Relationship Id="rId55" Type="http://schemas.openxmlformats.org/officeDocument/2006/relationships/hyperlink" Target="https://v9.australiancurriculum.edu.au/f-10-curriculum/learning-areas/visual-arts/foundation-year_year-1_year-2/content-description?subject-identifier=ARTVISY12&amp;content-description-code=AC9AVA2C01&amp;detailed-content-descriptions=0&amp;hide-ccp=0&amp;hide-gc=0&amp;side-by-side=1&amp;strands-start-index=0&amp;subjects-start-index=0&amp;view=quick" TargetMode="External"/><Relationship Id="rId76" Type="http://schemas.openxmlformats.org/officeDocument/2006/relationships/hyperlink" Target="https://www.dymocks.com.au/book/lets-go-shopping-and-grandma-by-sharon-giltrow-9781913680510" TargetMode="External"/><Relationship Id="rId7" Type="http://schemas.openxmlformats.org/officeDocument/2006/relationships/hyperlink" Target="https://i1.wp.com/www.justkidslit.com/wp-content/uploads/2023/10/Lets-Go-Shopping-Grandma-cover_-2-scaled.jpg?ssl=1" TargetMode="External"/><Relationship Id="rId71" Type="http://schemas.openxmlformats.org/officeDocument/2006/relationships/hyperlink" Target="https://www.instagram.com/sharongiltrow1/?hl=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v9.australiancurriculum.edu.au/f-10-curriculum/learning-areas/english/foundation-year_year-1_year-2/content-description?subject-identifier=ENGENGFY&amp;content-description-code=AC9EFLY06&amp;detailed-content-descriptions=0&amp;hide-ccp=0&amp;hide-gc=0&amp;side-by-side=1&amp;strands-start-index=0&amp;subjects-start-index=0&amp;view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Cohen</dc:creator>
  <cp:keywords/>
  <dc:description/>
  <cp:lastModifiedBy>sharon giltrow</cp:lastModifiedBy>
  <cp:revision>2</cp:revision>
  <cp:lastPrinted>2023-11-13T03:37:00Z</cp:lastPrinted>
  <dcterms:created xsi:type="dcterms:W3CDTF">2023-11-13T03:38:00Z</dcterms:created>
  <dcterms:modified xsi:type="dcterms:W3CDTF">2023-11-13T03:38:00Z</dcterms:modified>
</cp:coreProperties>
</file>